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1C834ED9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F25A34">
      <w:rPr>
        <w:b/>
        <w:bCs/>
        <w:noProof/>
        <w:sz w:val="28"/>
        <w:szCs w:val="28"/>
      </w:rPr>
      <w:t>Žegar-Podvrh</w:t>
    </w:r>
    <w:bookmarkStart w:id="0" w:name="_GoBack"/>
    <w:bookmarkEnd w:id="0"/>
    <w:r w:rsidR="000D03C0">
      <w:rPr>
        <w:b/>
        <w:bCs/>
        <w:noProof/>
        <w:sz w:val="28"/>
        <w:szCs w:val="28"/>
      </w:rPr>
      <w:t>,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D03C0"/>
    <w:rsid w:val="000E0037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25A34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7BA4C-03F3-40DA-AECE-F6569AFC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2025-09-24T21:30:00Z</dcterms:modified>
</cp:coreProperties>
</file>